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4E1920" w:rsidRPr="00FF5E85" w14:paraId="32D1A3F1" w14:textId="77777777" w:rsidTr="00FE2FD8">
        <w:trPr>
          <w:jc w:val="center"/>
        </w:trPr>
        <w:tc>
          <w:tcPr>
            <w:tcW w:w="9067" w:type="dxa"/>
            <w:gridSpan w:val="2"/>
            <w:shd w:val="solid" w:color="538135" w:themeColor="accent6" w:themeShade="BF" w:fill="auto"/>
          </w:tcPr>
          <w:p w14:paraId="5B24EE2A" w14:textId="0C0195DD" w:rsidR="004E1920" w:rsidRPr="00FF5E85" w:rsidRDefault="0016694A" w:rsidP="004E1920">
            <w:pPr>
              <w:pStyle w:val="Akapitzlist"/>
              <w:spacing w:before="120" w:after="120"/>
              <w:ind w:left="316"/>
              <w:contextualSpacing w:val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Wnioskodawca oświadcza, że:</w:t>
            </w:r>
          </w:p>
        </w:tc>
      </w:tr>
      <w:tr w:rsidR="004E1920" w:rsidRPr="00FF5E85" w14:paraId="56245277" w14:textId="77777777" w:rsidTr="00FE2FD8">
        <w:trPr>
          <w:trHeight w:val="560"/>
          <w:jc w:val="center"/>
        </w:trPr>
        <w:tc>
          <w:tcPr>
            <w:tcW w:w="9067" w:type="dxa"/>
            <w:gridSpan w:val="2"/>
          </w:tcPr>
          <w:p w14:paraId="19516698" w14:textId="77777777" w:rsidR="0016694A" w:rsidRPr="00C25B45" w:rsidRDefault="0016694A" w:rsidP="00C25B45">
            <w:pPr>
              <w:pStyle w:val="Default"/>
              <w:numPr>
                <w:ilvl w:val="1"/>
                <w:numId w:val="10"/>
              </w:numPr>
              <w:spacing w:after="60"/>
              <w:ind w:left="458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5B45">
              <w:rPr>
                <w:rFonts w:asciiTheme="minorHAnsi" w:hAnsiTheme="minorHAnsi" w:cstheme="minorHAnsi"/>
                <w:sz w:val="18"/>
                <w:szCs w:val="18"/>
              </w:rPr>
              <w:t>Wszystkie informacje podane w niniejszym wniosku i załącznikach do wniosku są prawdziwe i zgodne ze stanem faktycznym.</w:t>
            </w:r>
          </w:p>
          <w:p w14:paraId="4A74C492" w14:textId="147E354E" w:rsidR="00F928DC" w:rsidRPr="00F928DC" w:rsidRDefault="00F928DC" w:rsidP="00C25B45">
            <w:pPr>
              <w:pStyle w:val="Default"/>
              <w:numPr>
                <w:ilvl w:val="1"/>
                <w:numId w:val="10"/>
              </w:numPr>
              <w:spacing w:after="60"/>
              <w:ind w:left="458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901E22">
              <w:rPr>
                <w:rFonts w:asciiTheme="minorHAnsi" w:hAnsiTheme="minorHAnsi" w:cstheme="minorHAnsi"/>
                <w:sz w:val="18"/>
                <w:szCs w:val="18"/>
              </w:rPr>
              <w:t>edług najlepszej wiedzy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Wnioskodawcy</w:t>
            </w:r>
            <w:r w:rsidRPr="00901E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1E22">
              <w:rPr>
                <w:rStyle w:val="cf01"/>
                <w:rFonts w:asciiTheme="minorHAnsi" w:hAnsiTheme="minorHAnsi" w:cstheme="minorHAnsi"/>
              </w:rPr>
              <w:t>nie występują żadne przeszkody w rozpoczęciu i realizacji Inwestycji.</w:t>
            </w:r>
          </w:p>
          <w:p w14:paraId="57B72373" w14:textId="4BBC73EB" w:rsidR="0016694A" w:rsidRPr="00C25B45" w:rsidRDefault="0016694A" w:rsidP="00C25B45">
            <w:pPr>
              <w:pStyle w:val="Default"/>
              <w:numPr>
                <w:ilvl w:val="1"/>
                <w:numId w:val="10"/>
              </w:numPr>
              <w:spacing w:after="60"/>
              <w:ind w:left="458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5B45">
              <w:rPr>
                <w:rFonts w:asciiTheme="minorHAnsi" w:hAnsiTheme="minorHAnsi" w:cstheme="minorHAnsi"/>
                <w:sz w:val="18"/>
                <w:szCs w:val="18"/>
              </w:rPr>
              <w:t xml:space="preserve">Jest świadomy, że Bank wykorzysta podane dane w celu podjęcia decyzji o przyznaniu </w:t>
            </w:r>
            <w:r w:rsidR="00901E22">
              <w:rPr>
                <w:rFonts w:asciiTheme="minorHAnsi" w:hAnsiTheme="minorHAnsi" w:cstheme="minorHAnsi"/>
                <w:sz w:val="18"/>
                <w:szCs w:val="18"/>
              </w:rPr>
              <w:t>dofinansowania</w:t>
            </w:r>
            <w:r w:rsidRPr="00C25B45">
              <w:rPr>
                <w:rFonts w:asciiTheme="minorHAnsi" w:hAnsiTheme="minorHAnsi" w:cstheme="minorHAnsi"/>
                <w:sz w:val="18"/>
                <w:szCs w:val="18"/>
              </w:rPr>
              <w:t>, oraz że podanie danych niezgodnych ze stanem faktycznym może spowodować pociągnięcie Wnioskodawcy do odpowiedzialności zgodnie z obowiązującymi przepisami prawa</w:t>
            </w:r>
            <w:r w:rsidR="00CE7F3E" w:rsidRPr="00C25B45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1"/>
            </w:r>
            <w:r w:rsidRPr="00C25B4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131A6F8" w14:textId="5E255B41" w:rsidR="0016694A" w:rsidRPr="00C25B45" w:rsidRDefault="0016694A" w:rsidP="00C25B45">
            <w:pPr>
              <w:pStyle w:val="Default"/>
              <w:numPr>
                <w:ilvl w:val="1"/>
                <w:numId w:val="10"/>
              </w:numPr>
              <w:spacing w:after="60"/>
              <w:ind w:left="458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5B45">
              <w:rPr>
                <w:rFonts w:asciiTheme="minorHAnsi" w:hAnsiTheme="minorHAnsi" w:cstheme="minorHAnsi"/>
                <w:sz w:val="18"/>
                <w:szCs w:val="18"/>
              </w:rPr>
              <w:t>Posiada prawo do dysponowania obiektem</w:t>
            </w:r>
            <w:r w:rsidR="00F928DC">
              <w:rPr>
                <w:rFonts w:asciiTheme="minorHAnsi" w:hAnsiTheme="minorHAnsi" w:cstheme="minorHAnsi"/>
                <w:sz w:val="18"/>
                <w:szCs w:val="18"/>
              </w:rPr>
              <w:t>/nieruchomością</w:t>
            </w:r>
            <w:r w:rsidRPr="00C25B45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F928DC">
              <w:rPr>
                <w:rFonts w:asciiTheme="minorHAnsi" w:hAnsiTheme="minorHAnsi" w:cstheme="minorHAnsi"/>
                <w:sz w:val="18"/>
                <w:szCs w:val="18"/>
              </w:rPr>
              <w:t>/na której</w:t>
            </w:r>
            <w:r w:rsidRPr="00C25B45">
              <w:rPr>
                <w:rFonts w:asciiTheme="minorHAnsi" w:hAnsiTheme="minorHAnsi" w:cstheme="minorHAnsi"/>
                <w:sz w:val="18"/>
                <w:szCs w:val="18"/>
              </w:rPr>
              <w:t xml:space="preserve"> realizowana </w:t>
            </w:r>
            <w:r w:rsidR="002028E9">
              <w:rPr>
                <w:rFonts w:asciiTheme="minorHAnsi" w:hAnsiTheme="minorHAnsi" w:cstheme="minorHAnsi"/>
                <w:sz w:val="18"/>
                <w:szCs w:val="18"/>
              </w:rPr>
              <w:t>będzie</w:t>
            </w:r>
            <w:r w:rsidRPr="00C25B45">
              <w:rPr>
                <w:rFonts w:asciiTheme="minorHAnsi" w:hAnsiTheme="minorHAnsi" w:cstheme="minorHAnsi"/>
                <w:sz w:val="18"/>
                <w:szCs w:val="18"/>
              </w:rPr>
              <w:t xml:space="preserve"> inwestycja, uwzględniające możliwość przeprowadzania inwestycji lub zgodę właściciela na przeprowadzenie inwestycji.</w:t>
            </w:r>
          </w:p>
          <w:p w14:paraId="6EBE3BB7" w14:textId="67963910" w:rsidR="004E1920" w:rsidRPr="00C25B45" w:rsidRDefault="0016694A" w:rsidP="00C25B45">
            <w:pPr>
              <w:pStyle w:val="Default"/>
              <w:numPr>
                <w:ilvl w:val="1"/>
                <w:numId w:val="10"/>
              </w:numPr>
              <w:spacing w:after="60"/>
              <w:ind w:left="458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5B45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4E1920" w:rsidRPr="00C25B45">
              <w:rPr>
                <w:rFonts w:asciiTheme="minorHAnsi" w:hAnsiTheme="minorHAnsi" w:cstheme="minorHAnsi"/>
                <w:sz w:val="18"/>
                <w:szCs w:val="18"/>
              </w:rPr>
              <w:t xml:space="preserve">apoznał się z obowiązującymi w ramach Programu ELENA „Zasadami wyboru Wykonawcy przez </w:t>
            </w:r>
            <w:r w:rsidR="00AD4486" w:rsidRPr="00C25B45">
              <w:rPr>
                <w:rFonts w:asciiTheme="minorHAnsi" w:hAnsiTheme="minorHAnsi" w:cstheme="minorHAnsi"/>
                <w:sz w:val="18"/>
                <w:szCs w:val="18"/>
              </w:rPr>
              <w:t>BOŚ</w:t>
            </w:r>
            <w:r w:rsidR="004E1920" w:rsidRPr="00C25B45">
              <w:rPr>
                <w:rFonts w:asciiTheme="minorHAnsi" w:hAnsiTheme="minorHAnsi" w:cstheme="minorHAnsi"/>
                <w:sz w:val="18"/>
                <w:szCs w:val="18"/>
              </w:rPr>
              <w:t>”, załączonymi do niniejszego Wniosku i </w:t>
            </w:r>
            <w:r w:rsidR="00AD4486" w:rsidRPr="00C25B45">
              <w:rPr>
                <w:rFonts w:asciiTheme="minorHAnsi" w:hAnsiTheme="minorHAnsi" w:cstheme="minorHAnsi"/>
                <w:sz w:val="18"/>
                <w:szCs w:val="18"/>
              </w:rPr>
              <w:t xml:space="preserve">wyraża zgodę na ich </w:t>
            </w:r>
            <w:r w:rsidR="004E1920" w:rsidRPr="00C25B45">
              <w:rPr>
                <w:rFonts w:asciiTheme="minorHAnsi" w:hAnsiTheme="minorHAnsi" w:cstheme="minorHAnsi"/>
                <w:sz w:val="18"/>
                <w:szCs w:val="18"/>
              </w:rPr>
              <w:t>stosowani</w:t>
            </w:r>
            <w:r w:rsidR="00AD4486" w:rsidRPr="00C25B4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4E1920" w:rsidRPr="00C25B45">
              <w:rPr>
                <w:rFonts w:asciiTheme="minorHAnsi" w:hAnsiTheme="minorHAnsi" w:cstheme="minorHAnsi"/>
                <w:sz w:val="18"/>
                <w:szCs w:val="18"/>
              </w:rPr>
              <w:t xml:space="preserve"> w celu wyłonienia Wykonawcy</w:t>
            </w:r>
            <w:r w:rsidR="00930EAB">
              <w:rPr>
                <w:rFonts w:asciiTheme="minorHAnsi" w:hAnsiTheme="minorHAnsi" w:cstheme="minorHAnsi"/>
                <w:sz w:val="18"/>
                <w:szCs w:val="18"/>
              </w:rPr>
              <w:t xml:space="preserve">, który przygotuje </w:t>
            </w:r>
            <w:r w:rsidR="004E1920" w:rsidRPr="00C25B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0EA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4E1920" w:rsidRPr="00C25B45">
              <w:rPr>
                <w:rFonts w:asciiTheme="minorHAnsi" w:hAnsiTheme="minorHAnsi" w:cstheme="minorHAnsi"/>
                <w:sz w:val="18"/>
                <w:szCs w:val="18"/>
              </w:rPr>
              <w:t>okumentacj</w:t>
            </w:r>
            <w:r w:rsidR="00930EAB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4E1920" w:rsidRPr="00C25B45">
              <w:rPr>
                <w:rFonts w:asciiTheme="minorHAnsi" w:hAnsiTheme="minorHAnsi" w:cstheme="minorHAnsi"/>
                <w:sz w:val="18"/>
                <w:szCs w:val="18"/>
              </w:rPr>
              <w:t xml:space="preserve"> techniczn</w:t>
            </w:r>
            <w:r w:rsidR="00930EAB">
              <w:rPr>
                <w:rFonts w:asciiTheme="minorHAnsi" w:hAnsiTheme="minorHAnsi" w:cstheme="minorHAnsi"/>
                <w:sz w:val="18"/>
                <w:szCs w:val="18"/>
              </w:rPr>
              <w:t>ą podlegającą dofinansowaniu</w:t>
            </w:r>
            <w:r w:rsidR="004E1920" w:rsidRPr="00C25B4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1C6EBBF4" w14:textId="3DE77623" w:rsidR="004E1920" w:rsidRPr="00C25B45" w:rsidRDefault="004E1920" w:rsidP="00C25B45">
            <w:pPr>
              <w:pStyle w:val="Default"/>
              <w:numPr>
                <w:ilvl w:val="1"/>
                <w:numId w:val="10"/>
              </w:numPr>
              <w:spacing w:after="60"/>
              <w:ind w:left="458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5B45">
              <w:rPr>
                <w:rFonts w:asciiTheme="minorHAnsi" w:hAnsiTheme="minorHAnsi" w:cstheme="minorHAnsi"/>
                <w:sz w:val="18"/>
                <w:szCs w:val="18"/>
              </w:rPr>
              <w:t xml:space="preserve">Wnioskodawca zobowiązuje się do sfinansowania </w:t>
            </w:r>
            <w:r w:rsidR="001378DB" w:rsidRPr="00C25B45">
              <w:rPr>
                <w:rFonts w:asciiTheme="minorHAnsi" w:hAnsiTheme="minorHAnsi" w:cstheme="minorHAnsi"/>
                <w:sz w:val="18"/>
                <w:szCs w:val="18"/>
              </w:rPr>
              <w:t xml:space="preserve">kosztów </w:t>
            </w:r>
            <w:r w:rsidR="002028E9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1378DB" w:rsidRPr="00C25B45">
              <w:rPr>
                <w:rFonts w:asciiTheme="minorHAnsi" w:hAnsiTheme="minorHAnsi" w:cstheme="minorHAnsi"/>
                <w:sz w:val="18"/>
                <w:szCs w:val="18"/>
              </w:rPr>
              <w:t xml:space="preserve">okumentacji </w:t>
            </w:r>
            <w:r w:rsidR="002028E9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1378DB" w:rsidRPr="00C25B45">
              <w:rPr>
                <w:rFonts w:asciiTheme="minorHAnsi" w:hAnsiTheme="minorHAnsi" w:cstheme="minorHAnsi"/>
                <w:sz w:val="18"/>
                <w:szCs w:val="18"/>
              </w:rPr>
              <w:t xml:space="preserve">echnicznej w wysokości stanowiącej różnicę między kwotą wynagrodzenia należnego </w:t>
            </w:r>
            <w:r w:rsidR="002028E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378DB" w:rsidRPr="00C25B45">
              <w:rPr>
                <w:rFonts w:asciiTheme="minorHAnsi" w:hAnsiTheme="minorHAnsi" w:cstheme="minorHAnsi"/>
                <w:sz w:val="18"/>
                <w:szCs w:val="18"/>
              </w:rPr>
              <w:t>ykonawcy wynikającą z faktury</w:t>
            </w:r>
            <w:r w:rsidR="002028E9">
              <w:rPr>
                <w:rFonts w:asciiTheme="minorHAnsi" w:hAnsiTheme="minorHAnsi" w:cstheme="minorHAnsi"/>
                <w:sz w:val="18"/>
                <w:szCs w:val="18"/>
              </w:rPr>
              <w:t>/rachunku</w:t>
            </w:r>
            <w:r w:rsidR="001378DB" w:rsidRPr="00C25B45">
              <w:rPr>
                <w:rFonts w:asciiTheme="minorHAnsi" w:hAnsiTheme="minorHAnsi" w:cstheme="minorHAnsi"/>
                <w:sz w:val="18"/>
                <w:szCs w:val="18"/>
              </w:rPr>
              <w:t xml:space="preserve">, a wartością odpowiadającą 90% wartości kosztów kwalifikowanych </w:t>
            </w:r>
            <w:r w:rsidR="00930EA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="001378DB" w:rsidRPr="00C25B45"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r w:rsidR="00930EAB">
              <w:rPr>
                <w:rFonts w:asciiTheme="minorHAnsi" w:hAnsiTheme="minorHAnsi" w:cstheme="minorHAnsi"/>
                <w:sz w:val="18"/>
                <w:szCs w:val="18"/>
              </w:rPr>
              <w:t xml:space="preserve">uiszczenia </w:t>
            </w:r>
            <w:r w:rsidR="001378DB" w:rsidRPr="00C25B45">
              <w:rPr>
                <w:rFonts w:asciiTheme="minorHAnsi" w:hAnsiTheme="minorHAnsi" w:cstheme="minorHAnsi"/>
                <w:sz w:val="18"/>
                <w:szCs w:val="18"/>
              </w:rPr>
              <w:t xml:space="preserve">tej kwoty </w:t>
            </w:r>
            <w:r w:rsidR="00930EAB">
              <w:rPr>
                <w:rFonts w:asciiTheme="minorHAnsi" w:hAnsiTheme="minorHAnsi" w:cstheme="minorHAnsi"/>
                <w:sz w:val="18"/>
                <w:szCs w:val="18"/>
              </w:rPr>
              <w:t xml:space="preserve">na wskazany przez Bank rachunek, </w:t>
            </w:r>
            <w:r w:rsidR="00AD4486" w:rsidRPr="00C25B45">
              <w:rPr>
                <w:rFonts w:asciiTheme="minorHAnsi" w:hAnsiTheme="minorHAnsi" w:cstheme="minorHAnsi"/>
                <w:sz w:val="18"/>
                <w:szCs w:val="18"/>
              </w:rPr>
              <w:t xml:space="preserve">po potwierdzeniu odbioru Dokumentacji Technicznej i </w:t>
            </w:r>
            <w:r w:rsidR="00930EAB">
              <w:rPr>
                <w:rFonts w:asciiTheme="minorHAnsi" w:hAnsiTheme="minorHAnsi" w:cstheme="minorHAnsi"/>
                <w:sz w:val="18"/>
                <w:szCs w:val="18"/>
              </w:rPr>
              <w:t xml:space="preserve">po </w:t>
            </w:r>
            <w:r w:rsidR="00AD4486" w:rsidRPr="00C25B45">
              <w:rPr>
                <w:rFonts w:asciiTheme="minorHAnsi" w:hAnsiTheme="minorHAnsi" w:cstheme="minorHAnsi"/>
                <w:sz w:val="18"/>
                <w:szCs w:val="18"/>
              </w:rPr>
              <w:t>otrzymaniu z BOŚ Bank refaktury</w:t>
            </w:r>
            <w:r w:rsidR="00603CA0" w:rsidRPr="00C25B45">
              <w:rPr>
                <w:rFonts w:asciiTheme="minorHAnsi" w:hAnsiTheme="minorHAnsi" w:cstheme="minorHAnsi"/>
                <w:sz w:val="18"/>
                <w:szCs w:val="18"/>
              </w:rPr>
              <w:t xml:space="preserve"> kosztów zakupu Dokumentacji Technicznej</w:t>
            </w:r>
            <w:r w:rsidRPr="00C25B4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5608F97" w14:textId="73ABE9AA" w:rsidR="00552A90" w:rsidRPr="000F5ADB" w:rsidRDefault="00552A90" w:rsidP="000F5ADB">
            <w:pPr>
              <w:pStyle w:val="Default"/>
              <w:numPr>
                <w:ilvl w:val="1"/>
                <w:numId w:val="10"/>
              </w:numPr>
              <w:spacing w:after="60"/>
              <w:ind w:left="458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F5ADB">
              <w:rPr>
                <w:rFonts w:asciiTheme="minorHAnsi" w:hAnsiTheme="minorHAnsi" w:cstheme="minorHAnsi"/>
                <w:sz w:val="18"/>
                <w:szCs w:val="18"/>
              </w:rPr>
              <w:t xml:space="preserve">Wnioskodawca wyraża zgodę na  pozyskiwanie </w:t>
            </w:r>
            <w:r w:rsidR="00AB5A3B">
              <w:rPr>
                <w:rFonts w:asciiTheme="minorHAnsi" w:hAnsiTheme="minorHAnsi" w:cstheme="minorHAnsi"/>
                <w:sz w:val="18"/>
                <w:szCs w:val="18"/>
              </w:rPr>
              <w:t xml:space="preserve">i przetwarzanie </w:t>
            </w:r>
            <w:r w:rsidRPr="000F5ADB">
              <w:rPr>
                <w:rFonts w:asciiTheme="minorHAnsi" w:hAnsiTheme="minorHAnsi" w:cstheme="minorHAnsi"/>
                <w:sz w:val="18"/>
                <w:szCs w:val="18"/>
              </w:rPr>
              <w:t xml:space="preserve">przez Bank informacji </w:t>
            </w:r>
            <w:r w:rsidR="00AB5A3B">
              <w:rPr>
                <w:rFonts w:asciiTheme="minorHAnsi" w:hAnsiTheme="minorHAnsi" w:cstheme="minorHAnsi"/>
                <w:sz w:val="18"/>
                <w:szCs w:val="18"/>
              </w:rPr>
              <w:t xml:space="preserve">gospodarczych dotyczących Wnioskodawcy, w tym </w:t>
            </w:r>
            <w:r w:rsidRPr="000F5ADB">
              <w:rPr>
                <w:rFonts w:asciiTheme="minorHAnsi" w:hAnsiTheme="minorHAnsi" w:cstheme="minorHAnsi"/>
                <w:sz w:val="18"/>
                <w:szCs w:val="18"/>
              </w:rPr>
              <w:t>stanowiących tajemnicę bankową, udostępnianych przez</w:t>
            </w:r>
            <w:r w:rsidR="000F5ADB" w:rsidRPr="000F5A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5ADB">
              <w:rPr>
                <w:rFonts w:asciiTheme="minorHAnsi" w:hAnsiTheme="minorHAnsi" w:cstheme="minorHAnsi"/>
                <w:sz w:val="18"/>
                <w:szCs w:val="18"/>
              </w:rPr>
              <w:t xml:space="preserve">instytucje utworzone na podstawie art. 105 ust. 4 Prawa bankowego (jednolity tekst Dz. U. 2019 r., poz. 2357, ze zm.), w tym: </w:t>
            </w:r>
          </w:p>
          <w:p w14:paraId="34714502" w14:textId="77777777" w:rsidR="00552A90" w:rsidRPr="00C25B45" w:rsidRDefault="00552A90" w:rsidP="001C508D">
            <w:pPr>
              <w:pStyle w:val="Default"/>
              <w:numPr>
                <w:ilvl w:val="0"/>
                <w:numId w:val="35"/>
              </w:numPr>
              <w:spacing w:after="60"/>
              <w:ind w:left="741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5B45">
              <w:rPr>
                <w:rFonts w:asciiTheme="minorHAnsi" w:hAnsiTheme="minorHAnsi" w:cstheme="minorHAnsi"/>
                <w:sz w:val="18"/>
                <w:szCs w:val="18"/>
              </w:rPr>
              <w:t xml:space="preserve">Biuro Informacji Kredytowej S.A. z siedzibą w Warszawie (aktualny adres Biura Obsługi Klienta BIK znajduje się na stronie </w:t>
            </w:r>
            <w:hyperlink r:id="rId11" w:history="1">
              <w:r w:rsidRPr="00C25B45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www.bik.pl</w:t>
              </w:r>
            </w:hyperlink>
            <w:r w:rsidRPr="00C25B45">
              <w:rPr>
                <w:rFonts w:asciiTheme="minorHAnsi" w:hAnsiTheme="minorHAnsi" w:cstheme="minorHAnsi"/>
                <w:sz w:val="18"/>
                <w:szCs w:val="18"/>
              </w:rPr>
              <w:t>),</w:t>
            </w:r>
          </w:p>
          <w:p w14:paraId="78713D8F" w14:textId="52B65455" w:rsidR="00552A90" w:rsidRPr="00C25B45" w:rsidRDefault="00552A90" w:rsidP="001C508D">
            <w:pPr>
              <w:pStyle w:val="Default"/>
              <w:numPr>
                <w:ilvl w:val="0"/>
                <w:numId w:val="35"/>
              </w:numPr>
              <w:spacing w:after="60"/>
              <w:ind w:left="741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5B45">
              <w:rPr>
                <w:rFonts w:asciiTheme="minorHAnsi" w:hAnsiTheme="minorHAnsi" w:cstheme="minorHAnsi"/>
                <w:sz w:val="18"/>
                <w:szCs w:val="18"/>
              </w:rPr>
              <w:t>System Bankowy Rejestr, którego administratorem jest Związek Banków Polskich z siedzibą w Warszawie.</w:t>
            </w:r>
          </w:p>
          <w:p w14:paraId="0544589F" w14:textId="56488D36" w:rsidR="007217F7" w:rsidRPr="00EA535B" w:rsidRDefault="007217F7" w:rsidP="00EA535B">
            <w:pPr>
              <w:pStyle w:val="Default"/>
              <w:numPr>
                <w:ilvl w:val="1"/>
                <w:numId w:val="10"/>
              </w:numPr>
              <w:spacing w:after="60"/>
              <w:ind w:left="458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535B">
              <w:rPr>
                <w:rFonts w:asciiTheme="minorHAnsi" w:hAnsiTheme="minorHAnsi" w:cstheme="minorHAnsi"/>
                <w:sz w:val="18"/>
                <w:szCs w:val="18"/>
              </w:rPr>
              <w:t>Wnioskodawca oświadcza, że</w:t>
            </w:r>
            <w:r w:rsidR="00EA535B" w:rsidRPr="00EA535B">
              <w:rPr>
                <w:rFonts w:asciiTheme="minorHAnsi" w:hAnsiTheme="minorHAnsi" w:cstheme="minorHAnsi"/>
                <w:sz w:val="18"/>
                <w:szCs w:val="18"/>
              </w:rPr>
              <w:t xml:space="preserve"> w związku z realizacją Dokumentacji Technicznej dla Inwestycji  w zakresie podatku naliczonego VAT:</w:t>
            </w:r>
          </w:p>
          <w:tbl>
            <w:tblPr>
              <w:tblStyle w:val="Tabela-Siatka"/>
              <w:tblW w:w="8227" w:type="dxa"/>
              <w:tblInd w:w="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"/>
              <w:gridCol w:w="7938"/>
            </w:tblGrid>
            <w:tr w:rsidR="007217F7" w:rsidRPr="00C25B45" w14:paraId="3875A16F" w14:textId="77777777" w:rsidTr="00CA18E7">
              <w:tc>
                <w:tcPr>
                  <w:tcW w:w="289" w:type="dxa"/>
                </w:tcPr>
                <w:p w14:paraId="2A088815" w14:textId="77777777" w:rsidR="007217F7" w:rsidRPr="00C25B45" w:rsidRDefault="007217F7" w:rsidP="00C25B45">
                  <w:pPr>
                    <w:pStyle w:val="Default"/>
                    <w:numPr>
                      <w:ilvl w:val="0"/>
                      <w:numId w:val="36"/>
                    </w:numPr>
                    <w:spacing w:after="60"/>
                    <w:ind w:left="0" w:firstLine="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938" w:type="dxa"/>
                </w:tcPr>
                <w:p w14:paraId="24594993" w14:textId="77777777" w:rsidR="007217F7" w:rsidRPr="00C25B45" w:rsidRDefault="007217F7" w:rsidP="00C25B45">
                  <w:pPr>
                    <w:pStyle w:val="Default"/>
                    <w:spacing w:after="6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B45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podatek VAT nie jest kosztem kwalifikowanym i ma prawną możliwość odliczenia całej kwoty (100%) podatku naliczonego od podatku należnego, zgodnie z przepisami ustawy o podatku od towarów i usług</w:t>
                  </w:r>
                </w:p>
              </w:tc>
            </w:tr>
            <w:tr w:rsidR="007217F7" w:rsidRPr="00C25B45" w14:paraId="5C436370" w14:textId="77777777" w:rsidTr="00CA18E7">
              <w:tc>
                <w:tcPr>
                  <w:tcW w:w="289" w:type="dxa"/>
                </w:tcPr>
                <w:p w14:paraId="0C3357B9" w14:textId="77777777" w:rsidR="007217F7" w:rsidRPr="00C25B45" w:rsidRDefault="007217F7" w:rsidP="00C25B45">
                  <w:pPr>
                    <w:pStyle w:val="Default"/>
                    <w:numPr>
                      <w:ilvl w:val="0"/>
                      <w:numId w:val="36"/>
                    </w:numPr>
                    <w:spacing w:afterLines="60" w:after="144"/>
                    <w:ind w:left="0" w:firstLine="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938" w:type="dxa"/>
                </w:tcPr>
                <w:p w14:paraId="28B9000B" w14:textId="6700080A" w:rsidR="007217F7" w:rsidRPr="00C25B45" w:rsidRDefault="00EA535B" w:rsidP="00C25B45">
                  <w:pPr>
                    <w:pStyle w:val="Default"/>
                    <w:spacing w:after="6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A53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podatek VAT jest kosztem kwalifikowanym i nie ma prawnej możliwoś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ci</w:t>
                  </w:r>
                  <w:r w:rsidRPr="00EA53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odliczenia całej kwoty (100%) podatku naliczonego od podatku należnego w jakiejkolwiek części, ani ubiegania się o zwrot VAT zgodnie z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 </w:t>
                  </w:r>
                  <w:r w:rsidRPr="00EA53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przepisami ustawy o podatku od towarów i usług</w:t>
                  </w:r>
                </w:p>
              </w:tc>
            </w:tr>
            <w:tr w:rsidR="007217F7" w:rsidRPr="00C25B45" w14:paraId="57FDB921" w14:textId="77777777" w:rsidTr="00CA18E7">
              <w:tc>
                <w:tcPr>
                  <w:tcW w:w="289" w:type="dxa"/>
                  <w:vMerge w:val="restart"/>
                </w:tcPr>
                <w:p w14:paraId="417FED8F" w14:textId="77777777" w:rsidR="007217F7" w:rsidRPr="00C25B45" w:rsidRDefault="007217F7" w:rsidP="00C25B45">
                  <w:pPr>
                    <w:pStyle w:val="Default"/>
                    <w:numPr>
                      <w:ilvl w:val="0"/>
                      <w:numId w:val="36"/>
                    </w:numPr>
                    <w:spacing w:after="60"/>
                    <w:ind w:left="0" w:firstLine="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938" w:type="dxa"/>
                </w:tcPr>
                <w:p w14:paraId="63C96894" w14:textId="16B8054A" w:rsidR="007217F7" w:rsidRPr="00C25B45" w:rsidRDefault="00EA535B" w:rsidP="00C25B45">
                  <w:pPr>
                    <w:pStyle w:val="Default"/>
                    <w:spacing w:after="6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A53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podatek VAT jest kosztem kwalifikowanym w części stanowiącej …….%  i nie ma prawnej możliwoś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ci</w:t>
                  </w:r>
                  <w:r w:rsidRPr="00EA53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odliczenia podatku naliczonego od podatku należnego ani ubiegania się o zwrot VAT w tej części zgodnie z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 </w:t>
                  </w:r>
                  <w:r w:rsidRPr="00EA53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przepisami ustawy o podatku od towarów i usług</w:t>
                  </w:r>
                </w:p>
              </w:tc>
            </w:tr>
            <w:tr w:rsidR="007217F7" w:rsidRPr="00C25B45" w14:paraId="195CB298" w14:textId="77777777" w:rsidTr="00CA18E7">
              <w:tc>
                <w:tcPr>
                  <w:tcW w:w="289" w:type="dxa"/>
                  <w:vMerge/>
                </w:tcPr>
                <w:p w14:paraId="50B7B21B" w14:textId="77777777" w:rsidR="007217F7" w:rsidRPr="00C25B45" w:rsidRDefault="007217F7" w:rsidP="00C25B45">
                  <w:pPr>
                    <w:pStyle w:val="Default"/>
                    <w:numPr>
                      <w:ilvl w:val="0"/>
                      <w:numId w:val="36"/>
                    </w:numPr>
                    <w:spacing w:after="60"/>
                    <w:ind w:left="0" w:firstLine="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938" w:type="dxa"/>
                </w:tcPr>
                <w:p w14:paraId="103541DE" w14:textId="2B18031C" w:rsidR="00EA535B" w:rsidRPr="00EA535B" w:rsidRDefault="00EA535B" w:rsidP="00EA535B">
                  <w:pPr>
                    <w:pStyle w:val="Default"/>
                    <w:spacing w:after="6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A53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Jednocześnie </w:t>
                  </w:r>
                  <w:r w:rsidR="00A8332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Wnioskodawca </w:t>
                  </w:r>
                  <w:r w:rsidRPr="00EA53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oświadcza, że w przypadku zmiany okoliczności wymienionych wyżej powiadomi o tym </w:t>
                  </w:r>
                  <w:r w:rsidR="00A8332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Bank </w:t>
                  </w:r>
                  <w:r w:rsidRPr="00EA53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bez zbędnej zwłoki.</w:t>
                  </w:r>
                </w:p>
                <w:p w14:paraId="662C8FF4" w14:textId="533C05B7" w:rsidR="00EA535B" w:rsidRPr="00EA535B" w:rsidRDefault="00EA535B" w:rsidP="00EA535B">
                  <w:pPr>
                    <w:pStyle w:val="Default"/>
                    <w:spacing w:after="6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A53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Jednocześnie </w:t>
                  </w:r>
                  <w:r w:rsidR="00A8332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Wnioskodawca </w:t>
                  </w:r>
                  <w:r w:rsidRPr="00EA53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zobowiązuj</w:t>
                  </w:r>
                  <w:r w:rsidR="00A8332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</w:t>
                  </w:r>
                  <w:r w:rsidRPr="00EA53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się do zwrotu dofinansowanej ze środków ELENA kwoty w zakresie części poniesionego VAT, jeżeli zaistnieją przesłanki umożliwiające odliczenie lub odzyskanie tego podatku.</w:t>
                  </w:r>
                </w:p>
                <w:p w14:paraId="323884A2" w14:textId="569685FB" w:rsidR="007217F7" w:rsidRPr="00C25B45" w:rsidRDefault="00A8332D" w:rsidP="00EA535B">
                  <w:pPr>
                    <w:pStyle w:val="Default"/>
                    <w:spacing w:after="6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Wnioskodawca z</w:t>
                  </w:r>
                  <w:r w:rsidR="00EA535B" w:rsidRPr="00EA535B">
                    <w:rPr>
                      <w:rFonts w:asciiTheme="minorHAnsi" w:hAnsiTheme="minorHAnsi" w:cstheme="minorHAnsi"/>
                      <w:sz w:val="18"/>
                      <w:szCs w:val="18"/>
                    </w:rPr>
                    <w:t>obowiązuj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e</w:t>
                  </w:r>
                  <w:r w:rsidR="00EA535B" w:rsidRPr="00EA53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się również do udostępniania dokumentacji finansowo-księgowej oraz udzielania uprawnionym organom kontrolnym informacji umożliwiających weryfikację kwalifikowalności podatku VAT.</w:t>
                  </w:r>
                </w:p>
              </w:tc>
            </w:tr>
          </w:tbl>
          <w:p w14:paraId="5F12250D" w14:textId="1EB61649" w:rsidR="001378DB" w:rsidRPr="00C25B45" w:rsidRDefault="001378DB" w:rsidP="00C25B45">
            <w:pPr>
              <w:pStyle w:val="Default"/>
              <w:spacing w:after="60"/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1920" w:rsidRPr="00FF5E85" w14:paraId="6AD657FB" w14:textId="77777777" w:rsidTr="00FE2FD8">
        <w:tblPrEx>
          <w:jc w:val="left"/>
        </w:tblPrEx>
        <w:trPr>
          <w:trHeight w:val="885"/>
        </w:trPr>
        <w:tc>
          <w:tcPr>
            <w:tcW w:w="9067" w:type="dxa"/>
            <w:gridSpan w:val="2"/>
            <w:shd w:val="solid" w:color="538135" w:themeColor="accent6" w:themeShade="BF" w:fill="auto"/>
          </w:tcPr>
          <w:p w14:paraId="4A7C8AE7" w14:textId="77777777" w:rsidR="004E1920" w:rsidRPr="00FF5E85" w:rsidRDefault="004E1920" w:rsidP="00FE2FD8">
            <w:pPr>
              <w:jc w:val="both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FF5E85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PODPIS INWESTORA</w:t>
            </w:r>
          </w:p>
          <w:p w14:paraId="26E99A6F" w14:textId="77777777" w:rsidR="004E1920" w:rsidRPr="00FF5E85" w:rsidRDefault="004E1920" w:rsidP="00FE2FD8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FF5E85">
              <w:rPr>
                <w:rFonts w:cstheme="minorHAnsi"/>
                <w:color w:val="FFFFFF" w:themeColor="background1"/>
                <w:sz w:val="16"/>
                <w:szCs w:val="16"/>
              </w:rPr>
              <w:t>Prawdziwość wszystkich zawartych w niniejszym dokumencie danych oraz dokumentów składanych wraz z nim i dołączonych do niego później potwierdzamy własnoręcznym podpisem pod rygorem odpowiedzialności karnej na podstawie art. 297 § 1 Ustawy z dnia 6 czerwca 1997 roku - Kodeks karny (jednolity tekst Dz. U. z 2022 r. poz. 1138).</w:t>
            </w:r>
          </w:p>
        </w:tc>
      </w:tr>
      <w:tr w:rsidR="004E1920" w:rsidRPr="00FF5E85" w14:paraId="66D53624" w14:textId="77777777" w:rsidTr="00C25B45">
        <w:tblPrEx>
          <w:jc w:val="left"/>
        </w:tblPrEx>
        <w:trPr>
          <w:trHeight w:val="503"/>
        </w:trPr>
        <w:tc>
          <w:tcPr>
            <w:tcW w:w="4531" w:type="dxa"/>
          </w:tcPr>
          <w:p w14:paraId="3BFA3936" w14:textId="77777777" w:rsidR="004E1920" w:rsidRPr="00FF5E85" w:rsidRDefault="004E1920" w:rsidP="00FE2FD8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 xml:space="preserve">Data: </w:t>
            </w:r>
          </w:p>
        </w:tc>
        <w:tc>
          <w:tcPr>
            <w:tcW w:w="4536" w:type="dxa"/>
          </w:tcPr>
          <w:p w14:paraId="09719E5E" w14:textId="77777777" w:rsidR="004E1920" w:rsidRPr="00FF5E85" w:rsidRDefault="004E1920" w:rsidP="00FE2FD8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>Podpis:</w:t>
            </w:r>
          </w:p>
        </w:tc>
      </w:tr>
    </w:tbl>
    <w:p w14:paraId="291C6805" w14:textId="292A8BFE" w:rsidR="004E1920" w:rsidRPr="00FF5E85" w:rsidRDefault="004E1920" w:rsidP="00C25B45">
      <w:pPr>
        <w:rPr>
          <w:rFonts w:cstheme="minorHAnsi"/>
          <w:b/>
          <w:sz w:val="16"/>
          <w:szCs w:val="16"/>
        </w:rPr>
      </w:pPr>
    </w:p>
    <w:sectPr w:rsidR="004E1920" w:rsidRPr="00FF5E8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4A861" w14:textId="77777777" w:rsidR="00D1167C" w:rsidRDefault="00D1167C" w:rsidP="00E82DD9">
      <w:pPr>
        <w:spacing w:after="0" w:line="240" w:lineRule="auto"/>
      </w:pPr>
      <w:r>
        <w:separator/>
      </w:r>
    </w:p>
  </w:endnote>
  <w:endnote w:type="continuationSeparator" w:id="0">
    <w:p w14:paraId="25841274" w14:textId="77777777" w:rsidR="00D1167C" w:rsidRDefault="00D1167C" w:rsidP="00E8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41FE" w14:textId="2E0CF032" w:rsidR="00E82DD9" w:rsidRDefault="00E82DD9" w:rsidP="00E82DD9">
    <w:pPr>
      <w:pStyle w:val="Stopka"/>
      <w:jc w:val="center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677AD1" wp14:editId="66B4C74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8684fc5a23b768eb47f5b0e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9EAD92" w14:textId="486796A8" w:rsidR="00E82DD9" w:rsidRPr="00E82DD9" w:rsidRDefault="00E82DD9" w:rsidP="00E82DD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82DD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77AD1" id="_x0000_t202" coordsize="21600,21600" o:spt="202" path="m,l,21600r21600,l21600,xe">
              <v:stroke joinstyle="miter"/>
              <v:path gradientshapeok="t" o:connecttype="rect"/>
            </v:shapetype>
            <v:shape id="MSIPCM38684fc5a23b768eb47f5b0e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79EAD92" w14:textId="486796A8" w:rsidR="00E82DD9" w:rsidRPr="00E82DD9" w:rsidRDefault="00E82DD9" w:rsidP="00E82DD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82DD9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  <w:szCs w:val="16"/>
      </w:rPr>
      <w:t>„Projekt współfinansowany przez Unię Europejską w ramach programu Horyzont 2020”</w:t>
    </w:r>
  </w:p>
  <w:p w14:paraId="1F869F2E" w14:textId="77777777" w:rsidR="00E82DD9" w:rsidRDefault="00E82D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D7D6" w14:textId="77777777" w:rsidR="00D1167C" w:rsidRDefault="00D1167C" w:rsidP="00E82DD9">
      <w:pPr>
        <w:spacing w:after="0" w:line="240" w:lineRule="auto"/>
      </w:pPr>
      <w:r>
        <w:separator/>
      </w:r>
    </w:p>
  </w:footnote>
  <w:footnote w:type="continuationSeparator" w:id="0">
    <w:p w14:paraId="36B28FDE" w14:textId="77777777" w:rsidR="00D1167C" w:rsidRDefault="00D1167C" w:rsidP="00E82DD9">
      <w:pPr>
        <w:spacing w:after="0" w:line="240" w:lineRule="auto"/>
      </w:pPr>
      <w:r>
        <w:continuationSeparator/>
      </w:r>
    </w:p>
  </w:footnote>
  <w:footnote w:id="1">
    <w:p w14:paraId="0FA748B3" w14:textId="12CF2522" w:rsidR="00CE7F3E" w:rsidRPr="00C25B45" w:rsidRDefault="00CE7F3E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25B45">
        <w:rPr>
          <w:sz w:val="16"/>
          <w:szCs w:val="16"/>
        </w:rPr>
        <w:t>Dotyczy sytuacji, w której Wnioskodawca wnioskuje również o promesę.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F97A" w14:textId="77777777" w:rsidR="000F5ADB" w:rsidRDefault="000F5ADB" w:rsidP="000F5ADB">
    <w:pPr>
      <w:spacing w:after="0"/>
      <w:ind w:right="-426"/>
      <w:jc w:val="right"/>
      <w:rPr>
        <w:rFonts w:cstheme="minorHAnsi"/>
      </w:rPr>
    </w:pPr>
    <w:r>
      <w:rPr>
        <w:noProof/>
      </w:rPr>
      <w:drawing>
        <wp:inline distT="0" distB="0" distL="0" distR="0" wp14:anchorId="7E95BC64" wp14:editId="516953C5">
          <wp:extent cx="1628221" cy="97635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321" cy="986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74F062" w14:textId="13F8A2CA" w:rsidR="000F5ADB" w:rsidRDefault="008A386E" w:rsidP="00A05C29">
    <w:pPr>
      <w:spacing w:after="0"/>
      <w:ind w:right="-426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Załącznik nr 4 do Wniosku o dofinansowanie Inwestora Instytucjonalnego</w:t>
    </w:r>
  </w:p>
  <w:p w14:paraId="774E2960" w14:textId="77777777" w:rsidR="008A386E" w:rsidRDefault="008A386E" w:rsidP="00A05C29">
    <w:pPr>
      <w:spacing w:after="0"/>
      <w:ind w:right="-42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6822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6663F"/>
    <w:multiLevelType w:val="hybridMultilevel"/>
    <w:tmpl w:val="BD5E321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3D39"/>
    <w:multiLevelType w:val="hybridMultilevel"/>
    <w:tmpl w:val="FBFEFD5A"/>
    <w:lvl w:ilvl="0" w:tplc="BE4AD0FC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BF40668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47BA1456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8DEC2B08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856A70C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246468C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5206B1C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8B582316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7BE0C5DA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" w15:restartNumberingAfterBreak="0">
    <w:nsid w:val="09216490"/>
    <w:multiLevelType w:val="hybridMultilevel"/>
    <w:tmpl w:val="8CCE41A2"/>
    <w:lvl w:ilvl="0" w:tplc="E09C4A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39DE"/>
    <w:multiLevelType w:val="hybridMultilevel"/>
    <w:tmpl w:val="64823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A6CB4"/>
    <w:multiLevelType w:val="hybridMultilevel"/>
    <w:tmpl w:val="F782D828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617A8"/>
    <w:multiLevelType w:val="hybridMultilevel"/>
    <w:tmpl w:val="F40C02E0"/>
    <w:lvl w:ilvl="0" w:tplc="40F0A7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F0201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BCEC3A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C6F40B2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C1FE5"/>
    <w:multiLevelType w:val="hybridMultilevel"/>
    <w:tmpl w:val="A8F07282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E6E57"/>
    <w:multiLevelType w:val="hybridMultilevel"/>
    <w:tmpl w:val="B208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1363F"/>
    <w:multiLevelType w:val="hybridMultilevel"/>
    <w:tmpl w:val="A676AC7C"/>
    <w:lvl w:ilvl="0" w:tplc="E09C4A84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0" w15:restartNumberingAfterBreak="0">
    <w:nsid w:val="25C5241D"/>
    <w:multiLevelType w:val="hybridMultilevel"/>
    <w:tmpl w:val="7B52765E"/>
    <w:lvl w:ilvl="0" w:tplc="0D1071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10203"/>
    <w:multiLevelType w:val="hybridMultilevel"/>
    <w:tmpl w:val="25B27BFC"/>
    <w:lvl w:ilvl="0" w:tplc="449C9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36CD4"/>
    <w:multiLevelType w:val="hybridMultilevel"/>
    <w:tmpl w:val="BAF61104"/>
    <w:lvl w:ilvl="0" w:tplc="E09C4A84">
      <w:start w:val="1"/>
      <w:numFmt w:val="bullet"/>
      <w:lvlText w:val=""/>
      <w:lvlJc w:val="left"/>
      <w:pPr>
        <w:ind w:left="11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3" w15:restartNumberingAfterBreak="0">
    <w:nsid w:val="32E36A73"/>
    <w:multiLevelType w:val="hybridMultilevel"/>
    <w:tmpl w:val="B9101538"/>
    <w:lvl w:ilvl="0" w:tplc="E09C4A8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E09C4A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9F560F"/>
    <w:multiLevelType w:val="hybridMultilevel"/>
    <w:tmpl w:val="E90E74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4685E"/>
    <w:multiLevelType w:val="hybridMultilevel"/>
    <w:tmpl w:val="C6264CCC"/>
    <w:lvl w:ilvl="0" w:tplc="A51CB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9C6485"/>
    <w:multiLevelType w:val="hybridMultilevel"/>
    <w:tmpl w:val="DEA86174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  <w:rPr>
        <w:lang w:val="pl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9AF1FD1"/>
    <w:multiLevelType w:val="hybridMultilevel"/>
    <w:tmpl w:val="9F5E4D26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360FD"/>
    <w:multiLevelType w:val="hybridMultilevel"/>
    <w:tmpl w:val="1C5069F2"/>
    <w:lvl w:ilvl="0" w:tplc="C9FEACFE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HAnsi"/>
        <w:lang w:val="pl-PL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2C7B38"/>
    <w:multiLevelType w:val="hybridMultilevel"/>
    <w:tmpl w:val="DEF4D378"/>
    <w:lvl w:ilvl="0" w:tplc="B6BAA0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33CFB"/>
    <w:multiLevelType w:val="hybridMultilevel"/>
    <w:tmpl w:val="515C98DA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E092D"/>
    <w:multiLevelType w:val="hybridMultilevel"/>
    <w:tmpl w:val="58E0FA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4F603F"/>
    <w:multiLevelType w:val="hybridMultilevel"/>
    <w:tmpl w:val="32C4F674"/>
    <w:lvl w:ilvl="0" w:tplc="D7126BE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558D1"/>
    <w:multiLevelType w:val="hybridMultilevel"/>
    <w:tmpl w:val="30580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A1A17"/>
    <w:multiLevelType w:val="hybridMultilevel"/>
    <w:tmpl w:val="407E7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65EC6"/>
    <w:multiLevelType w:val="hybridMultilevel"/>
    <w:tmpl w:val="62BEA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1655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D32D8"/>
    <w:multiLevelType w:val="hybridMultilevel"/>
    <w:tmpl w:val="F6C2FAFA"/>
    <w:lvl w:ilvl="0" w:tplc="6B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E5CDD"/>
    <w:multiLevelType w:val="hybridMultilevel"/>
    <w:tmpl w:val="AD40FC60"/>
    <w:lvl w:ilvl="0" w:tplc="832220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826FA"/>
    <w:multiLevelType w:val="hybridMultilevel"/>
    <w:tmpl w:val="BA3E8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C2A147E">
      <w:start w:val="1"/>
      <w:numFmt w:val="decimal"/>
      <w:lvlText w:val="%3."/>
      <w:lvlJc w:val="left"/>
      <w:pPr>
        <w:ind w:left="2410" w:hanging="43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27409"/>
    <w:multiLevelType w:val="hybridMultilevel"/>
    <w:tmpl w:val="57C6E29A"/>
    <w:lvl w:ilvl="0" w:tplc="3BAECBB4">
      <w:start w:val="1"/>
      <w:numFmt w:val="bullet"/>
      <w:pStyle w:val="AssecoWypunktowanie2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1" w:tplc="0BF40668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47BA1456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8DEC2B08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856A70C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246468C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5206B1C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8B582316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7BE0C5DA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0" w15:restartNumberingAfterBreak="0">
    <w:nsid w:val="530957AC"/>
    <w:multiLevelType w:val="hybridMultilevel"/>
    <w:tmpl w:val="652246BE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C56A2"/>
    <w:multiLevelType w:val="hybridMultilevel"/>
    <w:tmpl w:val="C17E7238"/>
    <w:lvl w:ilvl="0" w:tplc="FC5CE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82ED8"/>
    <w:multiLevelType w:val="hybridMultilevel"/>
    <w:tmpl w:val="D7F6861A"/>
    <w:lvl w:ilvl="0" w:tplc="0AC20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94BA9"/>
    <w:multiLevelType w:val="hybridMultilevel"/>
    <w:tmpl w:val="E90E74C4"/>
    <w:lvl w:ilvl="0" w:tplc="E974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21E8E"/>
    <w:multiLevelType w:val="hybridMultilevel"/>
    <w:tmpl w:val="4C3299A4"/>
    <w:lvl w:ilvl="0" w:tplc="D08E64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EE42D8"/>
    <w:multiLevelType w:val="hybridMultilevel"/>
    <w:tmpl w:val="3634F4EC"/>
    <w:lvl w:ilvl="0" w:tplc="2B0CB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E0D44"/>
    <w:multiLevelType w:val="hybridMultilevel"/>
    <w:tmpl w:val="4AA0703E"/>
    <w:lvl w:ilvl="0" w:tplc="9146922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6CA96F79"/>
    <w:multiLevelType w:val="hybridMultilevel"/>
    <w:tmpl w:val="2B720DA2"/>
    <w:lvl w:ilvl="0" w:tplc="6A80133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A275E2"/>
    <w:multiLevelType w:val="hybridMultilevel"/>
    <w:tmpl w:val="12BE77E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901045BC">
      <w:start w:val="1"/>
      <w:numFmt w:val="decimal"/>
      <w:lvlText w:val="%4."/>
      <w:lvlJc w:val="left"/>
      <w:pPr>
        <w:ind w:left="2950" w:hanging="43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11114"/>
    <w:multiLevelType w:val="hybridMultilevel"/>
    <w:tmpl w:val="C1486402"/>
    <w:lvl w:ilvl="0" w:tplc="91469224">
      <w:start w:val="1"/>
      <w:numFmt w:val="bullet"/>
      <w:lvlText w:val=""/>
      <w:lvlJc w:val="left"/>
      <w:pPr>
        <w:ind w:left="16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40" w15:restartNumberingAfterBreak="0">
    <w:nsid w:val="7A724603"/>
    <w:multiLevelType w:val="hybridMultilevel"/>
    <w:tmpl w:val="F6C2F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A5D83"/>
    <w:multiLevelType w:val="hybridMultilevel"/>
    <w:tmpl w:val="735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620E7"/>
    <w:multiLevelType w:val="hybridMultilevel"/>
    <w:tmpl w:val="0794F898"/>
    <w:lvl w:ilvl="0" w:tplc="91469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C33B3"/>
    <w:multiLevelType w:val="hybridMultilevel"/>
    <w:tmpl w:val="39E8E832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1641">
    <w:abstractNumId w:val="0"/>
  </w:num>
  <w:num w:numId="2" w16cid:durableId="1512986483">
    <w:abstractNumId w:val="26"/>
  </w:num>
  <w:num w:numId="3" w16cid:durableId="1034770919">
    <w:abstractNumId w:val="33"/>
  </w:num>
  <w:num w:numId="4" w16cid:durableId="29428334">
    <w:abstractNumId w:val="23"/>
  </w:num>
  <w:num w:numId="5" w16cid:durableId="1674065975">
    <w:abstractNumId w:val="29"/>
  </w:num>
  <w:num w:numId="6" w16cid:durableId="828911372">
    <w:abstractNumId w:val="37"/>
  </w:num>
  <w:num w:numId="7" w16cid:durableId="667249861">
    <w:abstractNumId w:val="2"/>
  </w:num>
  <w:num w:numId="8" w16cid:durableId="292946631">
    <w:abstractNumId w:val="32"/>
  </w:num>
  <w:num w:numId="9" w16cid:durableId="1775393531">
    <w:abstractNumId w:val="39"/>
  </w:num>
  <w:num w:numId="10" w16cid:durableId="1881480190">
    <w:abstractNumId w:val="6"/>
  </w:num>
  <w:num w:numId="11" w16cid:durableId="1601987378">
    <w:abstractNumId w:val="15"/>
  </w:num>
  <w:num w:numId="12" w16cid:durableId="1831553915">
    <w:abstractNumId w:val="14"/>
  </w:num>
  <w:num w:numId="13" w16cid:durableId="358244381">
    <w:abstractNumId w:val="3"/>
  </w:num>
  <w:num w:numId="14" w16cid:durableId="1075738308">
    <w:abstractNumId w:val="13"/>
  </w:num>
  <w:num w:numId="15" w16cid:durableId="2050957041">
    <w:abstractNumId w:val="35"/>
  </w:num>
  <w:num w:numId="16" w16cid:durableId="1171482513">
    <w:abstractNumId w:val="22"/>
  </w:num>
  <w:num w:numId="17" w16cid:durableId="403186911">
    <w:abstractNumId w:val="41"/>
  </w:num>
  <w:num w:numId="18" w16cid:durableId="565921772">
    <w:abstractNumId w:val="8"/>
  </w:num>
  <w:num w:numId="19" w16cid:durableId="1120800550">
    <w:abstractNumId w:val="38"/>
  </w:num>
  <w:num w:numId="20" w16cid:durableId="421872575">
    <w:abstractNumId w:val="25"/>
  </w:num>
  <w:num w:numId="21" w16cid:durableId="469634211">
    <w:abstractNumId w:val="34"/>
  </w:num>
  <w:num w:numId="22" w16cid:durableId="584923279">
    <w:abstractNumId w:val="4"/>
  </w:num>
  <w:num w:numId="23" w16cid:durableId="1783383686">
    <w:abstractNumId w:val="1"/>
  </w:num>
  <w:num w:numId="24" w16cid:durableId="216749789">
    <w:abstractNumId w:val="28"/>
  </w:num>
  <w:num w:numId="25" w16cid:durableId="64643589">
    <w:abstractNumId w:val="16"/>
  </w:num>
  <w:num w:numId="26" w16cid:durableId="1703166572">
    <w:abstractNumId w:val="31"/>
  </w:num>
  <w:num w:numId="27" w16cid:durableId="27336790">
    <w:abstractNumId w:val="20"/>
  </w:num>
  <w:num w:numId="28" w16cid:durableId="1401713986">
    <w:abstractNumId w:val="9"/>
  </w:num>
  <w:num w:numId="29" w16cid:durableId="520977451">
    <w:abstractNumId w:val="40"/>
  </w:num>
  <w:num w:numId="30" w16cid:durableId="1517034158">
    <w:abstractNumId w:val="27"/>
  </w:num>
  <w:num w:numId="31" w16cid:durableId="1345865651">
    <w:abstractNumId w:val="30"/>
  </w:num>
  <w:num w:numId="32" w16cid:durableId="311371407">
    <w:abstractNumId w:val="43"/>
  </w:num>
  <w:num w:numId="33" w16cid:durableId="1895193062">
    <w:abstractNumId w:val="5"/>
  </w:num>
  <w:num w:numId="34" w16cid:durableId="1680623220">
    <w:abstractNumId w:val="7"/>
  </w:num>
  <w:num w:numId="35" w16cid:durableId="1239943464">
    <w:abstractNumId w:val="36"/>
  </w:num>
  <w:num w:numId="36" w16cid:durableId="1322393449">
    <w:abstractNumId w:val="12"/>
  </w:num>
  <w:num w:numId="37" w16cid:durableId="1593779725">
    <w:abstractNumId w:val="42"/>
  </w:num>
  <w:num w:numId="38" w16cid:durableId="8348804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5577168">
    <w:abstractNumId w:val="18"/>
  </w:num>
  <w:num w:numId="40" w16cid:durableId="1726374016">
    <w:abstractNumId w:val="21"/>
  </w:num>
  <w:num w:numId="41" w16cid:durableId="1417748976">
    <w:abstractNumId w:val="24"/>
  </w:num>
  <w:num w:numId="42" w16cid:durableId="1058554671">
    <w:abstractNumId w:val="10"/>
  </w:num>
  <w:num w:numId="43" w16cid:durableId="1790199763">
    <w:abstractNumId w:val="11"/>
  </w:num>
  <w:num w:numId="44" w16cid:durableId="756098847">
    <w:abstractNumId w:val="19"/>
  </w:num>
  <w:num w:numId="45" w16cid:durableId="14131166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D9"/>
    <w:rsid w:val="0003378C"/>
    <w:rsid w:val="000367AC"/>
    <w:rsid w:val="000420A8"/>
    <w:rsid w:val="00044001"/>
    <w:rsid w:val="00050B99"/>
    <w:rsid w:val="00057520"/>
    <w:rsid w:val="00085036"/>
    <w:rsid w:val="000951DA"/>
    <w:rsid w:val="000B6D90"/>
    <w:rsid w:val="000C13CC"/>
    <w:rsid w:val="000C6DC0"/>
    <w:rsid w:val="000D162B"/>
    <w:rsid w:val="000D312D"/>
    <w:rsid w:val="000D37F5"/>
    <w:rsid w:val="000E5D16"/>
    <w:rsid w:val="000E6697"/>
    <w:rsid w:val="000F5ADB"/>
    <w:rsid w:val="001258FE"/>
    <w:rsid w:val="001378DB"/>
    <w:rsid w:val="00147EE9"/>
    <w:rsid w:val="0016694A"/>
    <w:rsid w:val="0017117B"/>
    <w:rsid w:val="001853F0"/>
    <w:rsid w:val="00185592"/>
    <w:rsid w:val="0019033B"/>
    <w:rsid w:val="00191D8A"/>
    <w:rsid w:val="00192486"/>
    <w:rsid w:val="00193694"/>
    <w:rsid w:val="00196C3B"/>
    <w:rsid w:val="001B3C79"/>
    <w:rsid w:val="001B3CD5"/>
    <w:rsid w:val="001C508D"/>
    <w:rsid w:val="001F5146"/>
    <w:rsid w:val="001F5AF3"/>
    <w:rsid w:val="002028E9"/>
    <w:rsid w:val="0020487B"/>
    <w:rsid w:val="00210C63"/>
    <w:rsid w:val="00213DD6"/>
    <w:rsid w:val="00237AD5"/>
    <w:rsid w:val="00261F16"/>
    <w:rsid w:val="00270E21"/>
    <w:rsid w:val="0027795F"/>
    <w:rsid w:val="00280A75"/>
    <w:rsid w:val="00283792"/>
    <w:rsid w:val="002937B0"/>
    <w:rsid w:val="002A772E"/>
    <w:rsid w:val="002B082A"/>
    <w:rsid w:val="002B447B"/>
    <w:rsid w:val="002B6B77"/>
    <w:rsid w:val="002C07AB"/>
    <w:rsid w:val="002C30BF"/>
    <w:rsid w:val="002D4BD2"/>
    <w:rsid w:val="002D5422"/>
    <w:rsid w:val="002F1692"/>
    <w:rsid w:val="002F3F82"/>
    <w:rsid w:val="002F5098"/>
    <w:rsid w:val="00306E42"/>
    <w:rsid w:val="00312EC2"/>
    <w:rsid w:val="00315CB1"/>
    <w:rsid w:val="00316A49"/>
    <w:rsid w:val="00321FC8"/>
    <w:rsid w:val="003261A3"/>
    <w:rsid w:val="003338F6"/>
    <w:rsid w:val="00343A0B"/>
    <w:rsid w:val="003441BC"/>
    <w:rsid w:val="00381582"/>
    <w:rsid w:val="00387543"/>
    <w:rsid w:val="00387546"/>
    <w:rsid w:val="003A43C9"/>
    <w:rsid w:val="003A4C73"/>
    <w:rsid w:val="003C07ED"/>
    <w:rsid w:val="003C1733"/>
    <w:rsid w:val="003D1A8F"/>
    <w:rsid w:val="003E0629"/>
    <w:rsid w:val="0042030C"/>
    <w:rsid w:val="00423021"/>
    <w:rsid w:val="00425CD7"/>
    <w:rsid w:val="004412E2"/>
    <w:rsid w:val="0044177A"/>
    <w:rsid w:val="004678DB"/>
    <w:rsid w:val="0048067B"/>
    <w:rsid w:val="004825D1"/>
    <w:rsid w:val="00483FD6"/>
    <w:rsid w:val="004850ED"/>
    <w:rsid w:val="00491887"/>
    <w:rsid w:val="00492C85"/>
    <w:rsid w:val="004A0878"/>
    <w:rsid w:val="004A450E"/>
    <w:rsid w:val="004A5C0D"/>
    <w:rsid w:val="004A7EA4"/>
    <w:rsid w:val="004C782D"/>
    <w:rsid w:val="004D171B"/>
    <w:rsid w:val="004D34DB"/>
    <w:rsid w:val="004E1920"/>
    <w:rsid w:val="004E43C9"/>
    <w:rsid w:val="004F2C6C"/>
    <w:rsid w:val="004F66E6"/>
    <w:rsid w:val="005010BF"/>
    <w:rsid w:val="00503B63"/>
    <w:rsid w:val="00504E5D"/>
    <w:rsid w:val="00513BE3"/>
    <w:rsid w:val="005203CD"/>
    <w:rsid w:val="005217B7"/>
    <w:rsid w:val="005229BE"/>
    <w:rsid w:val="0053756E"/>
    <w:rsid w:val="00547C58"/>
    <w:rsid w:val="00552A90"/>
    <w:rsid w:val="0057300D"/>
    <w:rsid w:val="005B653F"/>
    <w:rsid w:val="005B6CE7"/>
    <w:rsid w:val="005C3DF2"/>
    <w:rsid w:val="005F0A32"/>
    <w:rsid w:val="00603CA0"/>
    <w:rsid w:val="0060741C"/>
    <w:rsid w:val="00607841"/>
    <w:rsid w:val="006170BC"/>
    <w:rsid w:val="0062750D"/>
    <w:rsid w:val="006440EA"/>
    <w:rsid w:val="0064518B"/>
    <w:rsid w:val="00650D32"/>
    <w:rsid w:val="00654F80"/>
    <w:rsid w:val="006606ED"/>
    <w:rsid w:val="006756F4"/>
    <w:rsid w:val="00696F2F"/>
    <w:rsid w:val="006A1F39"/>
    <w:rsid w:val="006B07D2"/>
    <w:rsid w:val="006B212C"/>
    <w:rsid w:val="006C076C"/>
    <w:rsid w:val="006D39F9"/>
    <w:rsid w:val="006D4766"/>
    <w:rsid w:val="006D4C3F"/>
    <w:rsid w:val="006D5151"/>
    <w:rsid w:val="006E2FAA"/>
    <w:rsid w:val="006E7852"/>
    <w:rsid w:val="006F07E8"/>
    <w:rsid w:val="006F221F"/>
    <w:rsid w:val="006F7E68"/>
    <w:rsid w:val="00705011"/>
    <w:rsid w:val="00715A3D"/>
    <w:rsid w:val="007217F7"/>
    <w:rsid w:val="00723938"/>
    <w:rsid w:val="007310EF"/>
    <w:rsid w:val="0073340B"/>
    <w:rsid w:val="0073743D"/>
    <w:rsid w:val="00747003"/>
    <w:rsid w:val="00754241"/>
    <w:rsid w:val="007709F8"/>
    <w:rsid w:val="007827C0"/>
    <w:rsid w:val="00783F4B"/>
    <w:rsid w:val="007940D5"/>
    <w:rsid w:val="007962D5"/>
    <w:rsid w:val="00797B73"/>
    <w:rsid w:val="007B0131"/>
    <w:rsid w:val="007C67E7"/>
    <w:rsid w:val="007F1D34"/>
    <w:rsid w:val="007F3621"/>
    <w:rsid w:val="007F71B6"/>
    <w:rsid w:val="008114B2"/>
    <w:rsid w:val="00824352"/>
    <w:rsid w:val="008301C2"/>
    <w:rsid w:val="008337DC"/>
    <w:rsid w:val="00833C7F"/>
    <w:rsid w:val="00835264"/>
    <w:rsid w:val="00845893"/>
    <w:rsid w:val="0085632E"/>
    <w:rsid w:val="0086445F"/>
    <w:rsid w:val="00894928"/>
    <w:rsid w:val="008A386E"/>
    <w:rsid w:val="008A7CD2"/>
    <w:rsid w:val="008B3F86"/>
    <w:rsid w:val="008B5F20"/>
    <w:rsid w:val="008D10EC"/>
    <w:rsid w:val="008E525A"/>
    <w:rsid w:val="008E6951"/>
    <w:rsid w:val="008E742E"/>
    <w:rsid w:val="008F3FE2"/>
    <w:rsid w:val="00900375"/>
    <w:rsid w:val="0090098C"/>
    <w:rsid w:val="00901E22"/>
    <w:rsid w:val="009105BE"/>
    <w:rsid w:val="00911F30"/>
    <w:rsid w:val="0091356C"/>
    <w:rsid w:val="00930EAB"/>
    <w:rsid w:val="00931216"/>
    <w:rsid w:val="00935F2D"/>
    <w:rsid w:val="00946A04"/>
    <w:rsid w:val="009473AD"/>
    <w:rsid w:val="00962F9D"/>
    <w:rsid w:val="00967C67"/>
    <w:rsid w:val="0099492D"/>
    <w:rsid w:val="00996FEA"/>
    <w:rsid w:val="009975D4"/>
    <w:rsid w:val="009A014E"/>
    <w:rsid w:val="009B0B2D"/>
    <w:rsid w:val="009B6C41"/>
    <w:rsid w:val="009B717C"/>
    <w:rsid w:val="009D1517"/>
    <w:rsid w:val="009E53B6"/>
    <w:rsid w:val="009F5570"/>
    <w:rsid w:val="00A05C29"/>
    <w:rsid w:val="00A05F56"/>
    <w:rsid w:val="00A0695C"/>
    <w:rsid w:val="00A30635"/>
    <w:rsid w:val="00A30E1D"/>
    <w:rsid w:val="00A372CB"/>
    <w:rsid w:val="00A45160"/>
    <w:rsid w:val="00A46038"/>
    <w:rsid w:val="00A83253"/>
    <w:rsid w:val="00A8332D"/>
    <w:rsid w:val="00AA154C"/>
    <w:rsid w:val="00AA385D"/>
    <w:rsid w:val="00AB5A3B"/>
    <w:rsid w:val="00AB5E46"/>
    <w:rsid w:val="00AC3184"/>
    <w:rsid w:val="00AC51C1"/>
    <w:rsid w:val="00AD4486"/>
    <w:rsid w:val="00AD6DF2"/>
    <w:rsid w:val="00AE2A0C"/>
    <w:rsid w:val="00AE419F"/>
    <w:rsid w:val="00AE6380"/>
    <w:rsid w:val="00AE7CFE"/>
    <w:rsid w:val="00AF32D3"/>
    <w:rsid w:val="00AF3C42"/>
    <w:rsid w:val="00AF55CF"/>
    <w:rsid w:val="00AF793E"/>
    <w:rsid w:val="00B22664"/>
    <w:rsid w:val="00B22D27"/>
    <w:rsid w:val="00B31639"/>
    <w:rsid w:val="00B4204C"/>
    <w:rsid w:val="00B420B5"/>
    <w:rsid w:val="00B47024"/>
    <w:rsid w:val="00B50C3E"/>
    <w:rsid w:val="00B56445"/>
    <w:rsid w:val="00B61061"/>
    <w:rsid w:val="00B74C1B"/>
    <w:rsid w:val="00B82864"/>
    <w:rsid w:val="00B86211"/>
    <w:rsid w:val="00B86330"/>
    <w:rsid w:val="00B94E4E"/>
    <w:rsid w:val="00B95E85"/>
    <w:rsid w:val="00BA722F"/>
    <w:rsid w:val="00BC013C"/>
    <w:rsid w:val="00BC77C5"/>
    <w:rsid w:val="00BE77B4"/>
    <w:rsid w:val="00BF3109"/>
    <w:rsid w:val="00C010D2"/>
    <w:rsid w:val="00C03B82"/>
    <w:rsid w:val="00C11104"/>
    <w:rsid w:val="00C11FAA"/>
    <w:rsid w:val="00C17BFE"/>
    <w:rsid w:val="00C24E08"/>
    <w:rsid w:val="00C25B45"/>
    <w:rsid w:val="00C3042D"/>
    <w:rsid w:val="00C4497F"/>
    <w:rsid w:val="00C45D11"/>
    <w:rsid w:val="00C7276A"/>
    <w:rsid w:val="00C77E75"/>
    <w:rsid w:val="00C857D0"/>
    <w:rsid w:val="00C904E7"/>
    <w:rsid w:val="00C910E6"/>
    <w:rsid w:val="00C91F9A"/>
    <w:rsid w:val="00C95341"/>
    <w:rsid w:val="00CA1888"/>
    <w:rsid w:val="00CA18E7"/>
    <w:rsid w:val="00CA6CC4"/>
    <w:rsid w:val="00CB3F42"/>
    <w:rsid w:val="00CC2725"/>
    <w:rsid w:val="00CC462B"/>
    <w:rsid w:val="00CC51C1"/>
    <w:rsid w:val="00CD3E20"/>
    <w:rsid w:val="00CE4C23"/>
    <w:rsid w:val="00CE7F3E"/>
    <w:rsid w:val="00CF496C"/>
    <w:rsid w:val="00CF5B75"/>
    <w:rsid w:val="00D046B2"/>
    <w:rsid w:val="00D1167C"/>
    <w:rsid w:val="00D116F6"/>
    <w:rsid w:val="00D14AED"/>
    <w:rsid w:val="00D337A3"/>
    <w:rsid w:val="00D36C07"/>
    <w:rsid w:val="00D442DD"/>
    <w:rsid w:val="00D6556B"/>
    <w:rsid w:val="00D70530"/>
    <w:rsid w:val="00D76257"/>
    <w:rsid w:val="00D805CA"/>
    <w:rsid w:val="00D85726"/>
    <w:rsid w:val="00D935DA"/>
    <w:rsid w:val="00DB7119"/>
    <w:rsid w:val="00DC2C44"/>
    <w:rsid w:val="00DC3A73"/>
    <w:rsid w:val="00DC515A"/>
    <w:rsid w:val="00DD715A"/>
    <w:rsid w:val="00DF0FA6"/>
    <w:rsid w:val="00E0113A"/>
    <w:rsid w:val="00E05B8C"/>
    <w:rsid w:val="00E21A1B"/>
    <w:rsid w:val="00E32EAC"/>
    <w:rsid w:val="00E35408"/>
    <w:rsid w:val="00E469CF"/>
    <w:rsid w:val="00E50BA4"/>
    <w:rsid w:val="00E65944"/>
    <w:rsid w:val="00E71A93"/>
    <w:rsid w:val="00E7562E"/>
    <w:rsid w:val="00E77BF2"/>
    <w:rsid w:val="00E805F7"/>
    <w:rsid w:val="00E82DD9"/>
    <w:rsid w:val="00E96D5A"/>
    <w:rsid w:val="00EA16D1"/>
    <w:rsid w:val="00EA535B"/>
    <w:rsid w:val="00EB0484"/>
    <w:rsid w:val="00EB1513"/>
    <w:rsid w:val="00ED36B1"/>
    <w:rsid w:val="00EE59C6"/>
    <w:rsid w:val="00EF55AA"/>
    <w:rsid w:val="00F04565"/>
    <w:rsid w:val="00F04EE1"/>
    <w:rsid w:val="00F1405D"/>
    <w:rsid w:val="00F22E7E"/>
    <w:rsid w:val="00F24945"/>
    <w:rsid w:val="00F319A0"/>
    <w:rsid w:val="00F34AB2"/>
    <w:rsid w:val="00F36AAA"/>
    <w:rsid w:val="00F56783"/>
    <w:rsid w:val="00F62E3F"/>
    <w:rsid w:val="00F64B83"/>
    <w:rsid w:val="00F64ED2"/>
    <w:rsid w:val="00F75724"/>
    <w:rsid w:val="00F8187E"/>
    <w:rsid w:val="00F875EA"/>
    <w:rsid w:val="00F90EAA"/>
    <w:rsid w:val="00F928DC"/>
    <w:rsid w:val="00F94464"/>
    <w:rsid w:val="00F94C08"/>
    <w:rsid w:val="00FA24D7"/>
    <w:rsid w:val="00FB578D"/>
    <w:rsid w:val="00FB5FC2"/>
    <w:rsid w:val="00FC2CB1"/>
    <w:rsid w:val="00FE388D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90BE1"/>
  <w15:chartTrackingRefBased/>
  <w15:docId w15:val="{62464759-C877-40B6-BEFB-2B1830FA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D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8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DD9"/>
  </w:style>
  <w:style w:type="paragraph" w:styleId="Stopka">
    <w:name w:val="footer"/>
    <w:basedOn w:val="Normalny"/>
    <w:link w:val="StopkaZnak"/>
    <w:uiPriority w:val="99"/>
    <w:unhideWhenUsed/>
    <w:rsid w:val="00E8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DD9"/>
  </w:style>
  <w:style w:type="table" w:styleId="Tabela-Siatka">
    <w:name w:val="Table Grid"/>
    <w:basedOn w:val="Standardowy"/>
    <w:uiPriority w:val="39"/>
    <w:rsid w:val="00E4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ettre d'introduction,Bullets,BulletsLevel1,Lista - poziom 1,lp1,ISCG Numerowanie,List Paragraph1,List Paragraph2,Bullet List,Puce,Use Case List Paragraph,Heading2,b1,Bullet for no #'s,Body Bullet,List bullet,List Paragraph 1,Ref"/>
    <w:basedOn w:val="Normalny"/>
    <w:link w:val="AkapitzlistZnak"/>
    <w:uiPriority w:val="34"/>
    <w:qFormat/>
    <w:rsid w:val="00E469CF"/>
    <w:pPr>
      <w:ind w:left="720"/>
      <w:contextualSpacing/>
    </w:pPr>
  </w:style>
  <w:style w:type="character" w:customStyle="1" w:styleId="AkapitzlistZnak">
    <w:name w:val="Akapit z listą Znak"/>
    <w:aliases w:val="Lettre d'introduction Znak,Bullets Znak,BulletsLevel1 Znak,Lista - poziom 1 Znak,lp1 Znak,ISCG Numerowanie Znak,List Paragraph1 Znak,List Paragraph2 Znak,Bullet List Znak,Puce Znak,Use Case List Paragraph Znak,Heading2 Znak,b1 Znak"/>
    <w:link w:val="Akapitzlist"/>
    <w:uiPriority w:val="34"/>
    <w:qFormat/>
    <w:locked/>
    <w:rsid w:val="00D70530"/>
  </w:style>
  <w:style w:type="paragraph" w:customStyle="1" w:styleId="AssecoWypunktowanie2">
    <w:name w:val="Asseco Wypunktowanie 2"/>
    <w:basedOn w:val="Normalny"/>
    <w:link w:val="AssecoWypunktowanie2Znak"/>
    <w:rsid w:val="00D70530"/>
    <w:pPr>
      <w:numPr>
        <w:numId w:val="5"/>
      </w:numPr>
      <w:spacing w:before="80" w:after="80" w:line="260" w:lineRule="atLeast"/>
      <w:jc w:val="both"/>
    </w:pPr>
    <w:rPr>
      <w:rFonts w:ascii="Calibri" w:eastAsia="Times New Roman" w:hAnsi="Calibri" w:cs="Times New Roman"/>
      <w:bCs/>
      <w:color w:val="000000"/>
      <w:lang w:eastAsia="pl-PL"/>
    </w:rPr>
  </w:style>
  <w:style w:type="character" w:customStyle="1" w:styleId="AssecoWypunktowanie2Znak">
    <w:name w:val="Asseco Wypunktowanie 2 Znak"/>
    <w:link w:val="AssecoWypunktowanie2"/>
    <w:rsid w:val="00D70530"/>
    <w:rPr>
      <w:rFonts w:ascii="Calibri" w:eastAsia="Times New Roman" w:hAnsi="Calibri" w:cs="Times New Roman"/>
      <w:bCs/>
      <w:color w:val="000000"/>
      <w:lang w:eastAsia="pl-PL"/>
    </w:rPr>
  </w:style>
  <w:style w:type="paragraph" w:customStyle="1" w:styleId="AssecoNormalnyPobrubiony">
    <w:name w:val="Asseco Normalny Pobrubiony"/>
    <w:basedOn w:val="Normalny"/>
    <w:qFormat/>
    <w:rsid w:val="00D70530"/>
    <w:pPr>
      <w:spacing w:after="120" w:line="260" w:lineRule="atLeast"/>
      <w:contextualSpacing/>
    </w:pPr>
    <w:rPr>
      <w:rFonts w:ascii="Calibri" w:eastAsia="Times New Roman" w:hAnsi="Calibri" w:cs="Times New Roman"/>
      <w:b/>
      <w:color w:val="000000"/>
      <w:lang w:eastAsia="pl-PL"/>
    </w:rPr>
  </w:style>
  <w:style w:type="paragraph" w:styleId="Poprawka">
    <w:name w:val="Revision"/>
    <w:hidden/>
    <w:uiPriority w:val="99"/>
    <w:semiHidden/>
    <w:rsid w:val="00A05F5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6074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74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74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5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75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75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5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5D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8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6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69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69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863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33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6AAA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F928D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ik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066C2-75E1-42A9-88E8-0F5F89844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8357A11-73D4-4732-BE74-D925ED22C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74582-E388-4684-9E67-171745742C8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4238C21-8AB2-4DE2-BA96-D1431F60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Nikodemska-Minota Anna</dc:creator>
  <cp:keywords/>
  <dc:description/>
  <cp:lastModifiedBy>Waszkiewicz Agnieszka</cp:lastModifiedBy>
  <cp:revision>3</cp:revision>
  <cp:lastPrinted>2022-10-17T14:38:00Z</cp:lastPrinted>
  <dcterms:created xsi:type="dcterms:W3CDTF">2023-01-03T08:08:00Z</dcterms:created>
  <dcterms:modified xsi:type="dcterms:W3CDTF">2023-11-08T14:53:00Z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35033d-f0de-4101-8e6d-04bb28726662_Enabled">
    <vt:lpwstr>true</vt:lpwstr>
  </property>
  <property fmtid="{D5CDD505-2E9C-101B-9397-08002B2CF9AE}" pid="3" name="MSIP_Label_8935033d-f0de-4101-8e6d-04bb28726662_SetDate">
    <vt:lpwstr>2023-11-08T14:53:34Z</vt:lpwstr>
  </property>
  <property fmtid="{D5CDD505-2E9C-101B-9397-08002B2CF9AE}" pid="4" name="MSIP_Label_8935033d-f0de-4101-8e6d-04bb28726662_Method">
    <vt:lpwstr>Privileged</vt:lpwstr>
  </property>
  <property fmtid="{D5CDD505-2E9C-101B-9397-08002B2CF9AE}" pid="5" name="MSIP_Label_8935033d-f0de-4101-8e6d-04bb28726662_Name">
    <vt:lpwstr>8935033d-f0de-4101-8e6d-04bb28726662</vt:lpwstr>
  </property>
  <property fmtid="{D5CDD505-2E9C-101B-9397-08002B2CF9AE}" pid="6" name="MSIP_Label_8935033d-f0de-4101-8e6d-04bb28726662_SiteId">
    <vt:lpwstr>f496e8ac-cda8-4c70-b009-f8e1cc805d20</vt:lpwstr>
  </property>
  <property fmtid="{D5CDD505-2E9C-101B-9397-08002B2CF9AE}" pid="7" name="MSIP_Label_8935033d-f0de-4101-8e6d-04bb28726662_ActionId">
    <vt:lpwstr>f143d627-476f-4b7f-bb92-af9d989cba92</vt:lpwstr>
  </property>
  <property fmtid="{D5CDD505-2E9C-101B-9397-08002B2CF9AE}" pid="8" name="MSIP_Label_8935033d-f0de-4101-8e6d-04bb28726662_ContentBits">
    <vt:lpwstr>2</vt:lpwstr>
  </property>
</Properties>
</file>